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434FB" w14:textId="0004D5C5" w:rsidR="00AB4B0A" w:rsidRPr="00FC3DAA" w:rsidRDefault="00FC3DAA" w:rsidP="00FC3DAA">
      <w:pPr>
        <w:rPr>
          <w:i/>
          <w:iCs/>
          <w:sz w:val="24"/>
          <w:szCs w:val="24"/>
        </w:rPr>
      </w:pPr>
      <w:r w:rsidRPr="00FC3DAA">
        <w:rPr>
          <w:i/>
          <w:iCs/>
          <w:sz w:val="24"/>
          <w:szCs w:val="24"/>
        </w:rPr>
        <w:t>Update – first treatment of milfoil and water lilies occurred on Monday, August 23</w:t>
      </w:r>
      <w:r w:rsidRPr="00FC3DAA">
        <w:rPr>
          <w:i/>
          <w:iCs/>
          <w:sz w:val="24"/>
          <w:szCs w:val="24"/>
          <w:vertAlign w:val="superscript"/>
        </w:rPr>
        <w:t>rd</w:t>
      </w:r>
    </w:p>
    <w:p w14:paraId="2C078E63" w14:textId="79546C1B" w:rsidR="00426C7A" w:rsidRPr="00934046" w:rsidRDefault="22B590EA" w:rsidP="2789020D">
      <w:pPr>
        <w:pStyle w:val="Heading2"/>
        <w:rPr>
          <w:rFonts w:ascii="Calibri Light" w:hAnsi="Calibri Light"/>
          <w:b/>
          <w:bCs/>
          <w:sz w:val="28"/>
          <w:szCs w:val="28"/>
        </w:rPr>
      </w:pPr>
      <w:r w:rsidRPr="00934046">
        <w:rPr>
          <w:b/>
          <w:bCs/>
          <w:sz w:val="28"/>
          <w:szCs w:val="28"/>
        </w:rPr>
        <w:t>Should I pull lilies near my property?</w:t>
      </w:r>
    </w:p>
    <w:p w14:paraId="76F47AA8" w14:textId="6E96F9F6" w:rsidR="22B590EA" w:rsidRPr="004B2291" w:rsidRDefault="22B590EA" w:rsidP="2789020D">
      <w:pPr>
        <w:rPr>
          <w:sz w:val="24"/>
          <w:szCs w:val="24"/>
        </w:rPr>
      </w:pPr>
      <w:r w:rsidRPr="004B2291">
        <w:rPr>
          <w:sz w:val="24"/>
          <w:szCs w:val="24"/>
        </w:rPr>
        <w:t xml:space="preserve">Please hold off on pulling water lily plants until the herbicide treatment occurs. </w:t>
      </w:r>
    </w:p>
    <w:p w14:paraId="555C8FD1" w14:textId="40C9DC7F" w:rsidR="22B590EA" w:rsidRPr="004B2291" w:rsidRDefault="22B590EA" w:rsidP="2789020D">
      <w:pPr>
        <w:rPr>
          <w:sz w:val="24"/>
          <w:szCs w:val="24"/>
        </w:rPr>
      </w:pPr>
      <w:r w:rsidRPr="004B2291">
        <w:rPr>
          <w:sz w:val="24"/>
          <w:szCs w:val="24"/>
        </w:rPr>
        <w:t xml:space="preserve">After the two years of </w:t>
      </w:r>
      <w:r w:rsidR="00EF50B1" w:rsidRPr="004B2291">
        <w:rPr>
          <w:sz w:val="24"/>
          <w:szCs w:val="24"/>
        </w:rPr>
        <w:t>treatment,</w:t>
      </w:r>
      <w:r w:rsidRPr="004B2291">
        <w:rPr>
          <w:sz w:val="24"/>
          <w:szCs w:val="24"/>
        </w:rPr>
        <w:t xml:space="preserve"> we will work with homeowners on wee</w:t>
      </w:r>
      <w:r w:rsidR="0063718A" w:rsidRPr="004B2291">
        <w:rPr>
          <w:sz w:val="24"/>
          <w:szCs w:val="24"/>
        </w:rPr>
        <w:t>d</w:t>
      </w:r>
      <w:r w:rsidRPr="004B2291">
        <w:rPr>
          <w:sz w:val="24"/>
          <w:szCs w:val="24"/>
        </w:rPr>
        <w:t xml:space="preserve"> control</w:t>
      </w:r>
      <w:r w:rsidR="00371FF5" w:rsidRPr="004B2291">
        <w:rPr>
          <w:sz w:val="24"/>
          <w:szCs w:val="24"/>
        </w:rPr>
        <w:t xml:space="preserve"> </w:t>
      </w:r>
      <w:r w:rsidR="30BB862D" w:rsidRPr="004B2291">
        <w:rPr>
          <w:sz w:val="24"/>
          <w:szCs w:val="24"/>
        </w:rPr>
        <w:t>t</w:t>
      </w:r>
      <w:r w:rsidRPr="004B2291">
        <w:rPr>
          <w:sz w:val="24"/>
          <w:szCs w:val="24"/>
        </w:rPr>
        <w:t>echniques to ensure long term eradication of water lilies.</w:t>
      </w:r>
    </w:p>
    <w:p w14:paraId="7ADBE369" w14:textId="72B707CB" w:rsidR="003010F7" w:rsidRDefault="003010F7" w:rsidP="00EF50B1">
      <w:pPr>
        <w:pStyle w:val="Heading2"/>
        <w:rPr>
          <w:b/>
          <w:bCs/>
          <w:sz w:val="28"/>
          <w:szCs w:val="28"/>
        </w:rPr>
      </w:pPr>
      <w:r>
        <w:rPr>
          <w:b/>
          <w:bCs/>
          <w:sz w:val="28"/>
          <w:szCs w:val="28"/>
        </w:rPr>
        <w:t xml:space="preserve">Will all aquatic </w:t>
      </w:r>
      <w:r w:rsidR="00F21FF1">
        <w:rPr>
          <w:b/>
          <w:bCs/>
          <w:sz w:val="28"/>
          <w:szCs w:val="28"/>
        </w:rPr>
        <w:t>plants</w:t>
      </w:r>
      <w:r>
        <w:rPr>
          <w:b/>
          <w:bCs/>
          <w:sz w:val="28"/>
          <w:szCs w:val="28"/>
        </w:rPr>
        <w:t xml:space="preserve"> be treated?</w:t>
      </w:r>
    </w:p>
    <w:p w14:paraId="3B5220BF" w14:textId="63C09101" w:rsidR="00F21FF1" w:rsidRDefault="003010F7" w:rsidP="00F21FF1">
      <w:pPr>
        <w:rPr>
          <w:sz w:val="24"/>
          <w:szCs w:val="24"/>
        </w:rPr>
      </w:pPr>
      <w:r w:rsidRPr="00F21FF1">
        <w:rPr>
          <w:sz w:val="24"/>
          <w:szCs w:val="24"/>
        </w:rPr>
        <w:t>No.</w:t>
      </w:r>
      <w:r>
        <w:t xml:space="preserve"> </w:t>
      </w:r>
      <w:r w:rsidR="00F21FF1" w:rsidRPr="004B2291">
        <w:rPr>
          <w:sz w:val="24"/>
          <w:szCs w:val="24"/>
        </w:rPr>
        <w:t xml:space="preserve">Not all aquatic plants in the lake will be treated during this project. </w:t>
      </w:r>
      <w:r w:rsidR="00F10406">
        <w:rPr>
          <w:sz w:val="24"/>
          <w:szCs w:val="24"/>
        </w:rPr>
        <w:t>The WA Ecology grant funding this project</w:t>
      </w:r>
      <w:r w:rsidR="009321C7">
        <w:rPr>
          <w:sz w:val="24"/>
          <w:szCs w:val="24"/>
        </w:rPr>
        <w:t xml:space="preserve"> allows us only to target two aquatic noxious weeds. </w:t>
      </w:r>
      <w:r w:rsidR="00F21FF1" w:rsidRPr="004B2291">
        <w:rPr>
          <w:sz w:val="24"/>
          <w:szCs w:val="24"/>
        </w:rPr>
        <w:t>The focus is to control t</w:t>
      </w:r>
      <w:r w:rsidR="006237E0">
        <w:rPr>
          <w:sz w:val="24"/>
          <w:szCs w:val="24"/>
        </w:rPr>
        <w:t>wo species that cause the most concern</w:t>
      </w:r>
      <w:r w:rsidR="00F21FF1" w:rsidRPr="004B2291">
        <w:rPr>
          <w:sz w:val="24"/>
          <w:szCs w:val="24"/>
        </w:rPr>
        <w:t>:</w:t>
      </w:r>
      <w:r w:rsidR="00BF3EC4">
        <w:rPr>
          <w:sz w:val="24"/>
          <w:szCs w:val="24"/>
        </w:rPr>
        <w:t xml:space="preserve"> Class B</w:t>
      </w:r>
      <w:r w:rsidR="006237E0">
        <w:rPr>
          <w:sz w:val="24"/>
          <w:szCs w:val="24"/>
        </w:rPr>
        <w:t xml:space="preserve"> noxious weed</w:t>
      </w:r>
      <w:r w:rsidR="00F21FF1" w:rsidRPr="004B2291">
        <w:rPr>
          <w:sz w:val="24"/>
          <w:szCs w:val="24"/>
        </w:rPr>
        <w:t xml:space="preserve"> </w:t>
      </w:r>
      <w:hyperlink r:id="rId9" w:history="1">
        <w:r w:rsidR="00F21FF1" w:rsidRPr="00567416">
          <w:rPr>
            <w:rStyle w:val="Hyperlink"/>
            <w:sz w:val="24"/>
            <w:szCs w:val="24"/>
          </w:rPr>
          <w:t>Eurasian water milfoil</w:t>
        </w:r>
      </w:hyperlink>
      <w:r w:rsidR="00F21FF1" w:rsidRPr="004B2291">
        <w:rPr>
          <w:sz w:val="24"/>
          <w:szCs w:val="24"/>
        </w:rPr>
        <w:t xml:space="preserve"> </w:t>
      </w:r>
      <w:r w:rsidR="00BB5579">
        <w:rPr>
          <w:sz w:val="24"/>
          <w:szCs w:val="24"/>
        </w:rPr>
        <w:t xml:space="preserve"> (a submerged plant) </w:t>
      </w:r>
      <w:r w:rsidR="00F21FF1" w:rsidRPr="004B2291">
        <w:rPr>
          <w:sz w:val="24"/>
          <w:szCs w:val="24"/>
        </w:rPr>
        <w:t>and</w:t>
      </w:r>
      <w:r w:rsidR="006237E0">
        <w:rPr>
          <w:sz w:val="24"/>
          <w:szCs w:val="24"/>
        </w:rPr>
        <w:t xml:space="preserve"> Class C noxious weed</w:t>
      </w:r>
      <w:r w:rsidR="00F21FF1" w:rsidRPr="004B2291">
        <w:rPr>
          <w:sz w:val="24"/>
          <w:szCs w:val="24"/>
        </w:rPr>
        <w:t xml:space="preserve"> </w:t>
      </w:r>
      <w:hyperlink r:id="rId10" w:history="1">
        <w:r w:rsidR="00F21FF1" w:rsidRPr="007315DE">
          <w:rPr>
            <w:rStyle w:val="Hyperlink"/>
            <w:sz w:val="24"/>
            <w:szCs w:val="24"/>
          </w:rPr>
          <w:t>fragrant water lily</w:t>
        </w:r>
      </w:hyperlink>
      <w:r w:rsidR="00BB5579">
        <w:rPr>
          <w:sz w:val="24"/>
          <w:szCs w:val="24"/>
        </w:rPr>
        <w:t xml:space="preserve"> (a floating-leaf plant).</w:t>
      </w:r>
      <w:r w:rsidR="00F21FF1" w:rsidRPr="004B2291">
        <w:rPr>
          <w:sz w:val="24"/>
          <w:szCs w:val="24"/>
        </w:rPr>
        <w:t xml:space="preserve"> </w:t>
      </w:r>
      <w:r w:rsidR="00BB5579">
        <w:rPr>
          <w:sz w:val="24"/>
          <w:szCs w:val="24"/>
        </w:rPr>
        <w:t>These are the only floating or submerged aquatic noxious weeds at the lake. All other floating and submerged plants at the lake are native plants.</w:t>
      </w:r>
    </w:p>
    <w:p w14:paraId="63E05FED" w14:textId="5919AB8D" w:rsidR="00C44713" w:rsidRDefault="00C53E20" w:rsidP="00F21FF1">
      <w:pPr>
        <w:rPr>
          <w:sz w:val="24"/>
          <w:szCs w:val="24"/>
        </w:rPr>
      </w:pPr>
      <w:r>
        <w:rPr>
          <w:sz w:val="24"/>
          <w:szCs w:val="24"/>
        </w:rPr>
        <w:t>A</w:t>
      </w:r>
      <w:r w:rsidR="00C44713">
        <w:rPr>
          <w:sz w:val="24"/>
          <w:szCs w:val="24"/>
        </w:rPr>
        <w:t xml:space="preserve">quatic herbicides approved by the Department of Ecology </w:t>
      </w:r>
      <w:r>
        <w:rPr>
          <w:sz w:val="24"/>
          <w:szCs w:val="24"/>
        </w:rPr>
        <w:t xml:space="preserve">will be used for the control of </w:t>
      </w:r>
      <w:r w:rsidR="0084772C">
        <w:rPr>
          <w:sz w:val="24"/>
          <w:szCs w:val="24"/>
        </w:rPr>
        <w:t>Eurasian water milfoil and fragrant water lilies</w:t>
      </w:r>
      <w:r>
        <w:rPr>
          <w:sz w:val="24"/>
          <w:szCs w:val="24"/>
        </w:rPr>
        <w:t xml:space="preserve">. Herbicide treatment will be </w:t>
      </w:r>
      <w:r w:rsidR="001B2260">
        <w:rPr>
          <w:sz w:val="24"/>
          <w:szCs w:val="24"/>
        </w:rPr>
        <w:t xml:space="preserve">completed by </w:t>
      </w:r>
      <w:r>
        <w:rPr>
          <w:sz w:val="24"/>
          <w:szCs w:val="24"/>
        </w:rPr>
        <w:t xml:space="preserve">a </w:t>
      </w:r>
      <w:r w:rsidR="001B2260">
        <w:rPr>
          <w:sz w:val="24"/>
          <w:szCs w:val="24"/>
        </w:rPr>
        <w:t>qualified</w:t>
      </w:r>
      <w:r w:rsidR="00DB0537">
        <w:rPr>
          <w:sz w:val="24"/>
          <w:szCs w:val="24"/>
        </w:rPr>
        <w:t>,</w:t>
      </w:r>
      <w:r w:rsidR="001B2260">
        <w:rPr>
          <w:sz w:val="24"/>
          <w:szCs w:val="24"/>
        </w:rPr>
        <w:t xml:space="preserve"> licensed contractor.</w:t>
      </w:r>
    </w:p>
    <w:p w14:paraId="50F8B878" w14:textId="610F1075" w:rsidR="007C4698" w:rsidRPr="004B2291" w:rsidRDefault="007C4698" w:rsidP="00F21FF1">
      <w:pPr>
        <w:rPr>
          <w:sz w:val="24"/>
          <w:szCs w:val="24"/>
        </w:rPr>
      </w:pPr>
      <w:r>
        <w:rPr>
          <w:sz w:val="24"/>
          <w:szCs w:val="24"/>
        </w:rPr>
        <w:t xml:space="preserve">See answer to </w:t>
      </w:r>
      <w:r w:rsidR="00581AD8">
        <w:rPr>
          <w:sz w:val="24"/>
          <w:szCs w:val="24"/>
        </w:rPr>
        <w:t xml:space="preserve">the </w:t>
      </w:r>
      <w:r>
        <w:rPr>
          <w:sz w:val="24"/>
          <w:szCs w:val="24"/>
        </w:rPr>
        <w:t>question “</w:t>
      </w:r>
      <w:r w:rsidRPr="007C4698">
        <w:rPr>
          <w:sz w:val="24"/>
          <w:szCs w:val="24"/>
        </w:rPr>
        <w:t>Can I remove other aquatic plants myself from my waterfront?</w:t>
      </w:r>
      <w:r>
        <w:rPr>
          <w:sz w:val="24"/>
          <w:szCs w:val="24"/>
        </w:rPr>
        <w:t>”</w:t>
      </w:r>
      <w:r w:rsidR="00465090">
        <w:rPr>
          <w:sz w:val="24"/>
          <w:szCs w:val="24"/>
        </w:rPr>
        <w:t xml:space="preserve"> </w:t>
      </w:r>
      <w:r>
        <w:rPr>
          <w:sz w:val="24"/>
          <w:szCs w:val="24"/>
        </w:rPr>
        <w:t xml:space="preserve">for details on how to manage </w:t>
      </w:r>
      <w:r w:rsidR="00624F22">
        <w:rPr>
          <w:sz w:val="24"/>
          <w:szCs w:val="24"/>
        </w:rPr>
        <w:t xml:space="preserve">the other aquatic plants near your waterfront. </w:t>
      </w:r>
    </w:p>
    <w:p w14:paraId="38DF8D51" w14:textId="200F0267" w:rsidR="00EF50B1" w:rsidRPr="00934046" w:rsidRDefault="00FE47E9" w:rsidP="00EF50B1">
      <w:pPr>
        <w:pStyle w:val="Heading2"/>
        <w:rPr>
          <w:b/>
          <w:bCs/>
          <w:sz w:val="28"/>
          <w:szCs w:val="28"/>
        </w:rPr>
      </w:pPr>
      <w:r w:rsidRPr="00934046">
        <w:rPr>
          <w:b/>
          <w:bCs/>
          <w:sz w:val="28"/>
          <w:szCs w:val="28"/>
        </w:rPr>
        <w:t>I don’t see my waterfront as a treatment</w:t>
      </w:r>
      <w:r w:rsidR="00B43FA6" w:rsidRPr="00934046">
        <w:rPr>
          <w:b/>
          <w:bCs/>
          <w:sz w:val="28"/>
          <w:szCs w:val="28"/>
        </w:rPr>
        <w:t xml:space="preserve"> area on the map. Can you treat my waterfront?</w:t>
      </w:r>
    </w:p>
    <w:p w14:paraId="7AE6CB5B" w14:textId="69692680" w:rsidR="001F3976" w:rsidRPr="004B2291" w:rsidRDefault="001F3976" w:rsidP="00B43FA6">
      <w:pPr>
        <w:rPr>
          <w:sz w:val="24"/>
          <w:szCs w:val="24"/>
        </w:rPr>
      </w:pPr>
      <w:r w:rsidRPr="004B2291">
        <w:rPr>
          <w:sz w:val="24"/>
          <w:szCs w:val="24"/>
        </w:rPr>
        <w:t xml:space="preserve">Not all aquatic plants in the lake will be treated during this project. The focus is to control the noxious weeds: </w:t>
      </w:r>
      <w:hyperlink r:id="rId11" w:history="1">
        <w:r w:rsidRPr="00567416">
          <w:rPr>
            <w:rStyle w:val="Hyperlink"/>
            <w:sz w:val="24"/>
            <w:szCs w:val="24"/>
          </w:rPr>
          <w:t>Eurasian water milfoil</w:t>
        </w:r>
      </w:hyperlink>
      <w:r w:rsidRPr="004B2291">
        <w:rPr>
          <w:sz w:val="24"/>
          <w:szCs w:val="24"/>
        </w:rPr>
        <w:t xml:space="preserve"> and </w:t>
      </w:r>
      <w:hyperlink r:id="rId12" w:history="1">
        <w:r w:rsidRPr="007315DE">
          <w:rPr>
            <w:rStyle w:val="Hyperlink"/>
            <w:sz w:val="24"/>
            <w:szCs w:val="24"/>
          </w:rPr>
          <w:t>fragrant water lily</w:t>
        </w:r>
      </w:hyperlink>
      <w:r w:rsidRPr="004B2291">
        <w:rPr>
          <w:sz w:val="24"/>
          <w:szCs w:val="24"/>
        </w:rPr>
        <w:t xml:space="preserve">. </w:t>
      </w:r>
    </w:p>
    <w:p w14:paraId="28CBCFFA" w14:textId="0E1E0068" w:rsidR="00B43FA6" w:rsidRPr="004B2291" w:rsidRDefault="001F3976" w:rsidP="00B43FA6">
      <w:pPr>
        <w:rPr>
          <w:sz w:val="24"/>
          <w:szCs w:val="24"/>
        </w:rPr>
      </w:pPr>
      <w:r w:rsidRPr="004B2291">
        <w:rPr>
          <w:sz w:val="24"/>
          <w:szCs w:val="24"/>
        </w:rPr>
        <w:t>If you</w:t>
      </w:r>
      <w:r w:rsidR="00371FF5" w:rsidRPr="004B2291">
        <w:rPr>
          <w:sz w:val="24"/>
          <w:szCs w:val="24"/>
        </w:rPr>
        <w:t xml:space="preserve"> think </w:t>
      </w:r>
      <w:r w:rsidR="007A68E3" w:rsidRPr="004B2291">
        <w:rPr>
          <w:sz w:val="24"/>
          <w:szCs w:val="24"/>
        </w:rPr>
        <w:t xml:space="preserve">you have milfoil or fragrant water lilies </w:t>
      </w:r>
      <w:r w:rsidR="007C2E40" w:rsidRPr="004B2291">
        <w:rPr>
          <w:sz w:val="24"/>
          <w:szCs w:val="24"/>
        </w:rPr>
        <w:t xml:space="preserve">please </w:t>
      </w:r>
      <w:r w:rsidR="006E5914" w:rsidRPr="004B2291">
        <w:rPr>
          <w:sz w:val="24"/>
          <w:szCs w:val="24"/>
        </w:rPr>
        <w:t xml:space="preserve">take a picture of the plant and send it to Ben Peterson, Chris Knutson, or Wafa Tafesh for identification. </w:t>
      </w:r>
    </w:p>
    <w:p w14:paraId="30024AD5" w14:textId="2CA4B16C" w:rsidR="00FC3244" w:rsidRDefault="00862B08" w:rsidP="00B43FA6">
      <w:pPr>
        <w:rPr>
          <w:sz w:val="24"/>
          <w:szCs w:val="24"/>
        </w:rPr>
      </w:pPr>
      <w:hyperlink r:id="rId13" w:history="1">
        <w:r w:rsidR="001C421C" w:rsidRPr="004B2291">
          <w:rPr>
            <w:rStyle w:val="Hyperlink"/>
            <w:sz w:val="24"/>
            <w:szCs w:val="24"/>
          </w:rPr>
          <w:t>Ben.Peterson@kingcounty.gov</w:t>
        </w:r>
      </w:hyperlink>
      <w:r w:rsidR="001C421C" w:rsidRPr="004B2291">
        <w:rPr>
          <w:sz w:val="24"/>
          <w:szCs w:val="24"/>
        </w:rPr>
        <w:t xml:space="preserve">, </w:t>
      </w:r>
      <w:hyperlink r:id="rId14" w:history="1">
        <w:r w:rsidR="00672A69" w:rsidRPr="004B2291">
          <w:rPr>
            <w:rStyle w:val="Hyperlink"/>
            <w:sz w:val="24"/>
            <w:szCs w:val="24"/>
          </w:rPr>
          <w:t>Chris.Knutson@kingcounty.gov</w:t>
        </w:r>
      </w:hyperlink>
      <w:r w:rsidR="00672A69" w:rsidRPr="004B2291">
        <w:rPr>
          <w:sz w:val="24"/>
          <w:szCs w:val="24"/>
        </w:rPr>
        <w:t xml:space="preserve">, </w:t>
      </w:r>
      <w:hyperlink r:id="rId15" w:history="1">
        <w:r w:rsidR="00672A69" w:rsidRPr="004B2291">
          <w:rPr>
            <w:rStyle w:val="Hyperlink"/>
            <w:sz w:val="24"/>
            <w:szCs w:val="24"/>
          </w:rPr>
          <w:t>wtafesh@kingcounty.gov</w:t>
        </w:r>
      </w:hyperlink>
      <w:r w:rsidR="00672A69" w:rsidRPr="004B2291">
        <w:rPr>
          <w:sz w:val="24"/>
          <w:szCs w:val="24"/>
        </w:rPr>
        <w:t xml:space="preserve"> </w:t>
      </w:r>
    </w:p>
    <w:p w14:paraId="5BEFC7AB" w14:textId="77777777" w:rsidR="00C81EB2" w:rsidRDefault="009024D5" w:rsidP="00B43FA6">
      <w:pPr>
        <w:rPr>
          <w:sz w:val="24"/>
          <w:szCs w:val="24"/>
        </w:rPr>
      </w:pPr>
      <w:r>
        <w:rPr>
          <w:sz w:val="24"/>
          <w:szCs w:val="24"/>
        </w:rPr>
        <w:t>The first treatment of milfoil and water lilies occurred on Monday, August 23</w:t>
      </w:r>
      <w:r w:rsidRPr="009024D5">
        <w:rPr>
          <w:sz w:val="24"/>
          <w:szCs w:val="24"/>
          <w:vertAlign w:val="superscript"/>
        </w:rPr>
        <w:t>rd</w:t>
      </w:r>
      <w:r w:rsidR="00C81EB2">
        <w:rPr>
          <w:sz w:val="24"/>
          <w:szCs w:val="24"/>
        </w:rPr>
        <w:t xml:space="preserve"> so we are not making any more changes to the treatment area.</w:t>
      </w:r>
    </w:p>
    <w:p w14:paraId="68EC8266" w14:textId="6CDEE785" w:rsidR="009024D5" w:rsidRPr="004B2291" w:rsidRDefault="00C81EB2" w:rsidP="00B43FA6">
      <w:pPr>
        <w:rPr>
          <w:sz w:val="24"/>
          <w:szCs w:val="24"/>
        </w:rPr>
      </w:pPr>
      <w:r>
        <w:rPr>
          <w:sz w:val="24"/>
          <w:szCs w:val="24"/>
        </w:rPr>
        <w:t xml:space="preserve">Before treatment that will occur in 2022 another survey will be </w:t>
      </w:r>
      <w:r w:rsidR="00FC3DAA">
        <w:rPr>
          <w:sz w:val="24"/>
          <w:szCs w:val="24"/>
        </w:rPr>
        <w:t>conducted,</w:t>
      </w:r>
      <w:r>
        <w:rPr>
          <w:sz w:val="24"/>
          <w:szCs w:val="24"/>
        </w:rPr>
        <w:t xml:space="preserve"> and an updated map will be sent out.</w:t>
      </w:r>
      <w:r w:rsidR="009024D5">
        <w:rPr>
          <w:sz w:val="24"/>
          <w:szCs w:val="24"/>
        </w:rPr>
        <w:t xml:space="preserve"> </w:t>
      </w:r>
    </w:p>
    <w:p w14:paraId="3C6A646A" w14:textId="591CF71C" w:rsidR="00806AD9" w:rsidRPr="00934046" w:rsidRDefault="00806AD9" w:rsidP="00806AD9">
      <w:pPr>
        <w:pStyle w:val="Heading2"/>
        <w:rPr>
          <w:b/>
          <w:bCs/>
          <w:sz w:val="28"/>
          <w:szCs w:val="28"/>
        </w:rPr>
      </w:pPr>
      <w:r w:rsidRPr="00934046">
        <w:rPr>
          <w:b/>
          <w:bCs/>
          <w:sz w:val="28"/>
          <w:szCs w:val="28"/>
        </w:rPr>
        <w:lastRenderedPageBreak/>
        <w:t>Why is the “boot” area of the lake not included?</w:t>
      </w:r>
    </w:p>
    <w:p w14:paraId="4B75A98C" w14:textId="26FE7992" w:rsidR="00806AD9" w:rsidRPr="004B2291" w:rsidRDefault="00806AD9" w:rsidP="00806AD9">
      <w:pPr>
        <w:rPr>
          <w:sz w:val="24"/>
          <w:szCs w:val="24"/>
        </w:rPr>
      </w:pPr>
      <w:r w:rsidRPr="004B2291">
        <w:rPr>
          <w:sz w:val="24"/>
          <w:szCs w:val="24"/>
        </w:rPr>
        <w:t xml:space="preserve">The “boot” area of the lake has an existing </w:t>
      </w:r>
      <w:r w:rsidR="00E9727C" w:rsidRPr="004B2291">
        <w:rPr>
          <w:sz w:val="24"/>
          <w:szCs w:val="24"/>
        </w:rPr>
        <w:t xml:space="preserve">herbicide permit. The City of Black Diamond </w:t>
      </w:r>
      <w:r w:rsidRPr="004B2291">
        <w:rPr>
          <w:sz w:val="24"/>
          <w:szCs w:val="24"/>
        </w:rPr>
        <w:t xml:space="preserve">worked with the Department of Ecology to keep the lake and “boot” permits separate. </w:t>
      </w:r>
      <w:r w:rsidR="00E9727C" w:rsidRPr="004B2291">
        <w:rPr>
          <w:sz w:val="24"/>
          <w:szCs w:val="24"/>
        </w:rPr>
        <w:t>T</w:t>
      </w:r>
      <w:r w:rsidRPr="004B2291">
        <w:rPr>
          <w:sz w:val="24"/>
          <w:szCs w:val="24"/>
        </w:rPr>
        <w:t>he permit holders for the boot will be treating milfoil this summer separate from our treatment of the rest of the lake. On our treatment map the boot area is blocked off as outside of our treatment area.</w:t>
      </w:r>
    </w:p>
    <w:p w14:paraId="4740C7FC" w14:textId="6F6A1FA4" w:rsidR="00806AD9" w:rsidRPr="00934046" w:rsidRDefault="0094300B" w:rsidP="0094300B">
      <w:pPr>
        <w:pStyle w:val="Heading2"/>
        <w:rPr>
          <w:b/>
          <w:bCs/>
          <w:sz w:val="28"/>
          <w:szCs w:val="28"/>
        </w:rPr>
      </w:pPr>
      <w:r w:rsidRPr="00934046">
        <w:rPr>
          <w:b/>
          <w:bCs/>
          <w:sz w:val="28"/>
          <w:szCs w:val="28"/>
        </w:rPr>
        <w:t xml:space="preserve">When is herbicide treatment </w:t>
      </w:r>
      <w:r w:rsidR="00DD412C" w:rsidRPr="00934046">
        <w:rPr>
          <w:b/>
          <w:bCs/>
          <w:sz w:val="28"/>
          <w:szCs w:val="28"/>
        </w:rPr>
        <w:t>occurring on the lake?</w:t>
      </w:r>
    </w:p>
    <w:p w14:paraId="4B086B14" w14:textId="77777777" w:rsidR="00741759" w:rsidRDefault="00DD412C" w:rsidP="00DD412C">
      <w:pPr>
        <w:rPr>
          <w:sz w:val="24"/>
          <w:szCs w:val="24"/>
        </w:rPr>
      </w:pPr>
      <w:r w:rsidRPr="004B2291">
        <w:rPr>
          <w:sz w:val="24"/>
          <w:szCs w:val="24"/>
        </w:rPr>
        <w:t xml:space="preserve">The target date </w:t>
      </w:r>
      <w:r w:rsidR="001C575C" w:rsidRPr="004B2291">
        <w:rPr>
          <w:sz w:val="24"/>
          <w:szCs w:val="24"/>
        </w:rPr>
        <w:t xml:space="preserve">for the first treatment </w:t>
      </w:r>
      <w:r w:rsidR="00741759">
        <w:rPr>
          <w:sz w:val="24"/>
          <w:szCs w:val="24"/>
        </w:rPr>
        <w:t xml:space="preserve">for milfoil and water lilies </w:t>
      </w:r>
      <w:r w:rsidR="001C575C" w:rsidRPr="004B2291">
        <w:rPr>
          <w:sz w:val="24"/>
          <w:szCs w:val="24"/>
        </w:rPr>
        <w:t>will be Monday, August 23</w:t>
      </w:r>
      <w:r w:rsidR="001C575C" w:rsidRPr="004B2291">
        <w:rPr>
          <w:sz w:val="24"/>
          <w:szCs w:val="24"/>
          <w:vertAlign w:val="superscript"/>
        </w:rPr>
        <w:t>rd</w:t>
      </w:r>
      <w:r w:rsidR="001C575C" w:rsidRPr="004B2291">
        <w:rPr>
          <w:sz w:val="24"/>
          <w:szCs w:val="24"/>
        </w:rPr>
        <w:t xml:space="preserve">, weather permitting. </w:t>
      </w:r>
    </w:p>
    <w:p w14:paraId="554CD37C" w14:textId="55F38882" w:rsidR="00DD412C" w:rsidRPr="004B2291" w:rsidRDefault="001C575C" w:rsidP="00DD412C">
      <w:pPr>
        <w:rPr>
          <w:sz w:val="24"/>
          <w:szCs w:val="24"/>
        </w:rPr>
      </w:pPr>
      <w:r w:rsidRPr="004B2291">
        <w:rPr>
          <w:sz w:val="24"/>
          <w:szCs w:val="24"/>
        </w:rPr>
        <w:t xml:space="preserve">A second treatment </w:t>
      </w:r>
      <w:r w:rsidR="009D47BC" w:rsidRPr="004B2291">
        <w:rPr>
          <w:sz w:val="24"/>
          <w:szCs w:val="24"/>
        </w:rPr>
        <w:t xml:space="preserve">for lilies may occur the week of September </w:t>
      </w:r>
      <w:r w:rsidR="00A538C7">
        <w:rPr>
          <w:sz w:val="24"/>
          <w:szCs w:val="24"/>
        </w:rPr>
        <w:t>13</w:t>
      </w:r>
      <w:r w:rsidR="009D47BC" w:rsidRPr="004B2291">
        <w:rPr>
          <w:sz w:val="24"/>
          <w:szCs w:val="24"/>
          <w:vertAlign w:val="superscript"/>
        </w:rPr>
        <w:t>th</w:t>
      </w:r>
      <w:r w:rsidR="009D47BC" w:rsidRPr="004B2291">
        <w:rPr>
          <w:sz w:val="24"/>
          <w:szCs w:val="24"/>
        </w:rPr>
        <w:t xml:space="preserve">. </w:t>
      </w:r>
    </w:p>
    <w:p w14:paraId="301A60E3" w14:textId="77777777" w:rsidR="00F81FFB" w:rsidRPr="00934046" w:rsidRDefault="001F2600" w:rsidP="001F2600">
      <w:pPr>
        <w:pStyle w:val="Heading2"/>
        <w:rPr>
          <w:b/>
          <w:bCs/>
          <w:sz w:val="28"/>
          <w:szCs w:val="28"/>
        </w:rPr>
      </w:pPr>
      <w:r w:rsidRPr="00934046">
        <w:rPr>
          <w:b/>
          <w:bCs/>
          <w:sz w:val="28"/>
          <w:szCs w:val="28"/>
        </w:rPr>
        <w:t>Are there any water use restrictions or advisories</w:t>
      </w:r>
      <w:r w:rsidR="00F81FFB" w:rsidRPr="00934046">
        <w:rPr>
          <w:b/>
          <w:bCs/>
          <w:sz w:val="28"/>
          <w:szCs w:val="28"/>
        </w:rPr>
        <w:t>?</w:t>
      </w:r>
    </w:p>
    <w:p w14:paraId="1BA91F19" w14:textId="77777777" w:rsidR="00F621C8" w:rsidRPr="004B2291" w:rsidRDefault="00E242B1" w:rsidP="00E242B1">
      <w:pPr>
        <w:rPr>
          <w:sz w:val="24"/>
          <w:szCs w:val="24"/>
        </w:rPr>
      </w:pPr>
      <w:r w:rsidRPr="004B2291">
        <w:rPr>
          <w:sz w:val="24"/>
          <w:szCs w:val="24"/>
        </w:rPr>
        <w:t xml:space="preserve">There are </w:t>
      </w:r>
      <w:r w:rsidR="00F621C8" w:rsidRPr="004B2291">
        <w:rPr>
          <w:sz w:val="24"/>
          <w:szCs w:val="24"/>
        </w:rPr>
        <w:t xml:space="preserve">no restrictions on swimming, eating fish from treated waterbodies, or using water for drinking water. </w:t>
      </w:r>
    </w:p>
    <w:p w14:paraId="1CE458E4" w14:textId="79E4ECA2" w:rsidR="001F2600" w:rsidRDefault="2E1A88C9" w:rsidP="00E242B1">
      <w:pPr>
        <w:rPr>
          <w:sz w:val="24"/>
          <w:szCs w:val="24"/>
        </w:rPr>
      </w:pPr>
      <w:r w:rsidRPr="082C32CA">
        <w:rPr>
          <w:sz w:val="24"/>
          <w:szCs w:val="24"/>
        </w:rPr>
        <w:t>You must wait 24 hours b</w:t>
      </w:r>
      <w:r w:rsidR="00F621C8" w:rsidRPr="082C32CA">
        <w:rPr>
          <w:sz w:val="24"/>
          <w:szCs w:val="24"/>
        </w:rPr>
        <w:t xml:space="preserve">efore treated water can be used </w:t>
      </w:r>
      <w:r w:rsidR="0036270F" w:rsidRPr="082C32CA">
        <w:rPr>
          <w:sz w:val="24"/>
          <w:szCs w:val="24"/>
        </w:rPr>
        <w:t>for irrigation of</w:t>
      </w:r>
      <w:r w:rsidR="00CA679F" w:rsidRPr="082C32CA">
        <w:rPr>
          <w:sz w:val="24"/>
          <w:szCs w:val="24"/>
        </w:rPr>
        <w:t xml:space="preserve"> residential landscape, gardens, </w:t>
      </w:r>
      <w:proofErr w:type="gramStart"/>
      <w:r w:rsidR="00CA679F" w:rsidRPr="082C32CA">
        <w:rPr>
          <w:sz w:val="24"/>
          <w:szCs w:val="24"/>
        </w:rPr>
        <w:t>plants</w:t>
      </w:r>
      <w:proofErr w:type="gramEnd"/>
      <w:r w:rsidR="4D2B3AE7" w:rsidRPr="082C32CA">
        <w:rPr>
          <w:sz w:val="24"/>
          <w:szCs w:val="24"/>
        </w:rPr>
        <w:t xml:space="preserve"> or lawns</w:t>
      </w:r>
      <w:r w:rsidR="0FC85DBC" w:rsidRPr="77597A30">
        <w:rPr>
          <w:sz w:val="24"/>
          <w:szCs w:val="24"/>
        </w:rPr>
        <w:t>.</w:t>
      </w:r>
    </w:p>
    <w:p w14:paraId="6B667661" w14:textId="4160BC91" w:rsidR="00886998" w:rsidRDefault="00886998" w:rsidP="00886998">
      <w:pPr>
        <w:rPr>
          <w:sz w:val="24"/>
          <w:szCs w:val="24"/>
        </w:rPr>
      </w:pPr>
      <w:r w:rsidRPr="00886998">
        <w:rPr>
          <w:sz w:val="24"/>
          <w:szCs w:val="24"/>
        </w:rPr>
        <w:t xml:space="preserve">If you are withdrawing water for potable or domestic water use, livestock watering, or irrigation, and have no alternate water source, please contact </w:t>
      </w:r>
      <w:proofErr w:type="spellStart"/>
      <w:r w:rsidRPr="00886998">
        <w:rPr>
          <w:sz w:val="24"/>
          <w:szCs w:val="24"/>
        </w:rPr>
        <w:t>Aquatechnex</w:t>
      </w:r>
      <w:proofErr w:type="spellEnd"/>
      <w:r w:rsidRPr="00886998">
        <w:rPr>
          <w:sz w:val="24"/>
          <w:szCs w:val="24"/>
        </w:rPr>
        <w:t xml:space="preserve"> at 360-527-1271 to arrange an alternate water supply.</w:t>
      </w:r>
    </w:p>
    <w:p w14:paraId="372EDFFE" w14:textId="78FA5950" w:rsidR="000E0C66" w:rsidRPr="00D23B8B" w:rsidRDefault="00D23B8B" w:rsidP="000E0C66">
      <w:pPr>
        <w:pStyle w:val="Heading2"/>
        <w:rPr>
          <w:b/>
          <w:bCs/>
          <w:sz w:val="28"/>
          <w:szCs w:val="28"/>
        </w:rPr>
      </w:pPr>
      <w:r w:rsidRPr="00D23B8B">
        <w:rPr>
          <w:b/>
          <w:bCs/>
          <w:sz w:val="28"/>
          <w:szCs w:val="28"/>
        </w:rPr>
        <w:t>Are there any water use restrictions for pets?</w:t>
      </w:r>
    </w:p>
    <w:p w14:paraId="374139C4" w14:textId="430515B4" w:rsidR="00D23B8B" w:rsidRPr="00371E39" w:rsidRDefault="00D23B8B" w:rsidP="00D23B8B">
      <w:pPr>
        <w:rPr>
          <w:sz w:val="24"/>
          <w:szCs w:val="24"/>
        </w:rPr>
      </w:pPr>
      <w:r w:rsidRPr="00371E39">
        <w:rPr>
          <w:sz w:val="24"/>
          <w:szCs w:val="24"/>
        </w:rPr>
        <w:t xml:space="preserve">Pets fall under the same water use restrictions </w:t>
      </w:r>
      <w:r w:rsidR="00B1703E" w:rsidRPr="00371E39">
        <w:rPr>
          <w:sz w:val="24"/>
          <w:szCs w:val="24"/>
        </w:rPr>
        <w:t>listed above for humans.</w:t>
      </w:r>
    </w:p>
    <w:p w14:paraId="472569D3" w14:textId="77777777" w:rsidR="00371E39" w:rsidRPr="004B2291" w:rsidRDefault="00371E39" w:rsidP="00371E39">
      <w:pPr>
        <w:rPr>
          <w:sz w:val="24"/>
          <w:szCs w:val="24"/>
        </w:rPr>
      </w:pPr>
      <w:r w:rsidRPr="004B2291">
        <w:rPr>
          <w:sz w:val="24"/>
          <w:szCs w:val="24"/>
        </w:rPr>
        <w:t xml:space="preserve">There are no restrictions on swimming, eating fish from treated waterbodies, or using water for drinking water. </w:t>
      </w:r>
    </w:p>
    <w:p w14:paraId="01598E6F" w14:textId="77777777" w:rsidR="00371E39" w:rsidRDefault="00371E39" w:rsidP="00371E39">
      <w:pPr>
        <w:rPr>
          <w:sz w:val="24"/>
          <w:szCs w:val="24"/>
        </w:rPr>
      </w:pPr>
      <w:r w:rsidRPr="082C32CA">
        <w:rPr>
          <w:sz w:val="24"/>
          <w:szCs w:val="24"/>
        </w:rPr>
        <w:t xml:space="preserve">You must wait 24 hours before treated water can be used for irrigation of residential landscape, gardens, </w:t>
      </w:r>
      <w:proofErr w:type="gramStart"/>
      <w:r w:rsidRPr="082C32CA">
        <w:rPr>
          <w:sz w:val="24"/>
          <w:szCs w:val="24"/>
        </w:rPr>
        <w:t>plants</w:t>
      </w:r>
      <w:proofErr w:type="gramEnd"/>
      <w:r w:rsidRPr="082C32CA">
        <w:rPr>
          <w:sz w:val="24"/>
          <w:szCs w:val="24"/>
        </w:rPr>
        <w:t xml:space="preserve"> or lawns</w:t>
      </w:r>
      <w:r w:rsidRPr="77597A30">
        <w:rPr>
          <w:sz w:val="24"/>
          <w:szCs w:val="24"/>
        </w:rPr>
        <w:t>.</w:t>
      </w:r>
    </w:p>
    <w:p w14:paraId="19D951E2" w14:textId="042AB546" w:rsidR="00EF680B" w:rsidRPr="005C27F1" w:rsidRDefault="00EF680B" w:rsidP="00EF680B">
      <w:pPr>
        <w:pStyle w:val="Heading2"/>
        <w:rPr>
          <w:b/>
          <w:bCs/>
          <w:sz w:val="28"/>
          <w:szCs w:val="28"/>
        </w:rPr>
      </w:pPr>
      <w:r w:rsidRPr="005C27F1">
        <w:rPr>
          <w:b/>
          <w:bCs/>
          <w:sz w:val="28"/>
          <w:szCs w:val="28"/>
        </w:rPr>
        <w:t>How long</w:t>
      </w:r>
      <w:r w:rsidR="002F5B81">
        <w:rPr>
          <w:b/>
          <w:bCs/>
          <w:sz w:val="28"/>
          <w:szCs w:val="28"/>
        </w:rPr>
        <w:t xml:space="preserve"> will it take</w:t>
      </w:r>
      <w:r w:rsidRPr="005C27F1">
        <w:rPr>
          <w:b/>
          <w:bCs/>
          <w:sz w:val="28"/>
          <w:szCs w:val="28"/>
        </w:rPr>
        <w:t xml:space="preserve"> before we see the effects of the herbicide treatment?</w:t>
      </w:r>
    </w:p>
    <w:p w14:paraId="3C0F7923" w14:textId="5FBB582C" w:rsidR="00F71FBC" w:rsidRDefault="00F71FBC" w:rsidP="00EF680B">
      <w:pPr>
        <w:rPr>
          <w:sz w:val="24"/>
          <w:szCs w:val="24"/>
        </w:rPr>
      </w:pPr>
      <w:r>
        <w:rPr>
          <w:sz w:val="24"/>
          <w:szCs w:val="24"/>
        </w:rPr>
        <w:t>The first treatment for milfoil and water lilies occurred on Monday, August 23</w:t>
      </w:r>
      <w:r w:rsidRPr="00F71FBC">
        <w:rPr>
          <w:sz w:val="24"/>
          <w:szCs w:val="24"/>
          <w:vertAlign w:val="superscript"/>
        </w:rPr>
        <w:t>rd</w:t>
      </w:r>
      <w:r>
        <w:rPr>
          <w:sz w:val="24"/>
          <w:szCs w:val="24"/>
        </w:rPr>
        <w:t xml:space="preserve">. </w:t>
      </w:r>
    </w:p>
    <w:p w14:paraId="0119CF5D" w14:textId="3C90DA76" w:rsidR="00E54D1E" w:rsidRDefault="00CB1821" w:rsidP="00EF680B">
      <w:pPr>
        <w:rPr>
          <w:sz w:val="24"/>
          <w:szCs w:val="24"/>
        </w:rPr>
      </w:pPr>
      <w:r w:rsidRPr="005C27F1">
        <w:rPr>
          <w:sz w:val="24"/>
          <w:szCs w:val="24"/>
        </w:rPr>
        <w:lastRenderedPageBreak/>
        <w:t xml:space="preserve">The fragrant water lilies may take about a week to start looking </w:t>
      </w:r>
      <w:r w:rsidR="005C27F1">
        <w:rPr>
          <w:sz w:val="24"/>
          <w:szCs w:val="24"/>
        </w:rPr>
        <w:t>damaged and will probably totally die in about three weeks. Keep in mind that there will be strips of non-sprayed areas in the bigger patches.</w:t>
      </w:r>
      <w:r w:rsidR="00E54D1E">
        <w:rPr>
          <w:sz w:val="24"/>
          <w:szCs w:val="24"/>
        </w:rPr>
        <w:t xml:space="preserve"> A second treatment for lilies may occur the week of September </w:t>
      </w:r>
      <w:r w:rsidR="00800454">
        <w:rPr>
          <w:sz w:val="24"/>
          <w:szCs w:val="24"/>
        </w:rPr>
        <w:t>13</w:t>
      </w:r>
      <w:r w:rsidR="00E54D1E" w:rsidRPr="00E54D1E">
        <w:rPr>
          <w:sz w:val="24"/>
          <w:szCs w:val="24"/>
          <w:vertAlign w:val="superscript"/>
        </w:rPr>
        <w:t>th</w:t>
      </w:r>
      <w:r w:rsidR="00E54D1E">
        <w:rPr>
          <w:sz w:val="24"/>
          <w:szCs w:val="24"/>
        </w:rPr>
        <w:t>.</w:t>
      </w:r>
    </w:p>
    <w:p w14:paraId="2006983F" w14:textId="7E4A5EA1" w:rsidR="005C27F1" w:rsidRDefault="005C27F1" w:rsidP="00EF680B">
      <w:pPr>
        <w:rPr>
          <w:sz w:val="24"/>
          <w:szCs w:val="24"/>
        </w:rPr>
      </w:pPr>
      <w:r>
        <w:rPr>
          <w:sz w:val="24"/>
          <w:szCs w:val="24"/>
        </w:rPr>
        <w:t xml:space="preserve">Eurasian milfoil should start to die off within just a few days. </w:t>
      </w:r>
    </w:p>
    <w:p w14:paraId="061D40B3" w14:textId="113A3F4C" w:rsidR="00897583" w:rsidRDefault="007D38CA" w:rsidP="00EF680B">
      <w:pPr>
        <w:rPr>
          <w:sz w:val="24"/>
          <w:szCs w:val="24"/>
        </w:rPr>
      </w:pPr>
      <w:r>
        <w:rPr>
          <w:sz w:val="24"/>
          <w:szCs w:val="24"/>
        </w:rPr>
        <w:t xml:space="preserve">Keep in mind there is a multi-year effort. Another treatment </w:t>
      </w:r>
      <w:r w:rsidR="00A06375">
        <w:rPr>
          <w:sz w:val="24"/>
          <w:szCs w:val="24"/>
        </w:rPr>
        <w:t xml:space="preserve">event is being planned for summer of 2022. </w:t>
      </w:r>
    </w:p>
    <w:p w14:paraId="029AFF1C" w14:textId="45AC7658" w:rsidR="00A73CD4" w:rsidRPr="00A73CD4" w:rsidRDefault="00A73CD4" w:rsidP="00A73CD4">
      <w:pPr>
        <w:pStyle w:val="Heading2"/>
        <w:rPr>
          <w:b/>
          <w:bCs/>
          <w:sz w:val="28"/>
          <w:szCs w:val="28"/>
        </w:rPr>
      </w:pPr>
      <w:bookmarkStart w:id="0" w:name="_Hlk82164184"/>
      <w:r w:rsidRPr="00A73CD4">
        <w:rPr>
          <w:b/>
          <w:bCs/>
          <w:sz w:val="28"/>
          <w:szCs w:val="28"/>
        </w:rPr>
        <w:t>Can I remove other aquatic plants myself from my waterfront?</w:t>
      </w:r>
    </w:p>
    <w:bookmarkEnd w:id="0"/>
    <w:p w14:paraId="0444E557" w14:textId="693F8AC5" w:rsidR="00A73CD4" w:rsidRPr="007A1592" w:rsidRDefault="00AE41D3" w:rsidP="00A73CD4">
      <w:pPr>
        <w:rPr>
          <w:sz w:val="24"/>
          <w:szCs w:val="24"/>
        </w:rPr>
      </w:pPr>
      <w:r w:rsidRPr="007A1592">
        <w:rPr>
          <w:sz w:val="24"/>
          <w:szCs w:val="24"/>
        </w:rPr>
        <w:t xml:space="preserve">Yes. Without </w:t>
      </w:r>
      <w:r w:rsidR="0081688F" w:rsidRPr="007A1592">
        <w:rPr>
          <w:sz w:val="24"/>
          <w:szCs w:val="24"/>
        </w:rPr>
        <w:t>an</w:t>
      </w:r>
      <w:r w:rsidRPr="007A1592">
        <w:rPr>
          <w:sz w:val="24"/>
          <w:szCs w:val="24"/>
        </w:rPr>
        <w:t xml:space="preserve"> herbicide permit you </w:t>
      </w:r>
      <w:r w:rsidR="0064682A" w:rsidRPr="007A1592">
        <w:rPr>
          <w:sz w:val="24"/>
          <w:szCs w:val="24"/>
        </w:rPr>
        <w:t>can do hand cutting or removal yourself if you follow the instructions in th</w:t>
      </w:r>
      <w:r w:rsidR="005B0530" w:rsidRPr="007A1592">
        <w:rPr>
          <w:sz w:val="24"/>
          <w:szCs w:val="24"/>
        </w:rPr>
        <w:t>e</w:t>
      </w:r>
      <w:r w:rsidR="0064682A" w:rsidRPr="007A1592">
        <w:rPr>
          <w:sz w:val="24"/>
          <w:szCs w:val="24"/>
        </w:rPr>
        <w:t xml:space="preserve"> WDFW </w:t>
      </w:r>
      <w:r w:rsidR="005B0530" w:rsidRPr="007A1592">
        <w:rPr>
          <w:i/>
          <w:iCs/>
          <w:sz w:val="24"/>
          <w:szCs w:val="24"/>
        </w:rPr>
        <w:t>Aquatic Plants and Fish</w:t>
      </w:r>
      <w:r w:rsidR="005B0530" w:rsidRPr="007A1592">
        <w:rPr>
          <w:sz w:val="24"/>
          <w:szCs w:val="24"/>
        </w:rPr>
        <w:t xml:space="preserve"> </w:t>
      </w:r>
      <w:r w:rsidR="0064682A" w:rsidRPr="007A1592">
        <w:rPr>
          <w:sz w:val="24"/>
          <w:szCs w:val="24"/>
        </w:rPr>
        <w:t xml:space="preserve">pamphlet permit: </w:t>
      </w:r>
      <w:hyperlink r:id="rId16" w:history="1">
        <w:r w:rsidR="006A0DC4" w:rsidRPr="007A1592">
          <w:rPr>
            <w:rStyle w:val="Hyperlink"/>
            <w:sz w:val="24"/>
            <w:szCs w:val="24"/>
          </w:rPr>
          <w:t>Aquatic Plants and Fish: Rules for Aquatic Plant Removal and Control (2015) | Washington Department of Fish &amp; Wildlife</w:t>
        </w:r>
      </w:hyperlink>
      <w:r w:rsidR="007503C2" w:rsidRPr="007A1592">
        <w:rPr>
          <w:sz w:val="24"/>
          <w:szCs w:val="24"/>
        </w:rPr>
        <w:t>.</w:t>
      </w:r>
    </w:p>
    <w:p w14:paraId="55731D6F" w14:textId="26364C30" w:rsidR="00503ED7" w:rsidRPr="007A1592" w:rsidRDefault="007503C2" w:rsidP="00A73CD4">
      <w:pPr>
        <w:rPr>
          <w:sz w:val="24"/>
          <w:szCs w:val="24"/>
        </w:rPr>
      </w:pPr>
      <w:r w:rsidRPr="007A1592">
        <w:rPr>
          <w:sz w:val="24"/>
          <w:szCs w:val="24"/>
        </w:rPr>
        <w:t>To “obtain” the permit all you need to do is print a copy and h</w:t>
      </w:r>
      <w:r w:rsidR="00297008" w:rsidRPr="007A1592">
        <w:rPr>
          <w:sz w:val="24"/>
          <w:szCs w:val="24"/>
        </w:rPr>
        <w:t>ave it</w:t>
      </w:r>
      <w:r w:rsidR="00CE090F" w:rsidRPr="007A1592">
        <w:rPr>
          <w:sz w:val="24"/>
          <w:szCs w:val="24"/>
        </w:rPr>
        <w:t xml:space="preserve"> physically with you when working to remove aquatic</w:t>
      </w:r>
      <w:r w:rsidR="00B47D5C" w:rsidRPr="007A1592">
        <w:rPr>
          <w:sz w:val="24"/>
          <w:szCs w:val="24"/>
        </w:rPr>
        <w:t xml:space="preserve"> plants. There are </w:t>
      </w:r>
      <w:r w:rsidR="00B41148" w:rsidRPr="007A1592">
        <w:rPr>
          <w:sz w:val="24"/>
          <w:szCs w:val="24"/>
        </w:rPr>
        <w:t>various restriction</w:t>
      </w:r>
      <w:r w:rsidR="00A538C7">
        <w:rPr>
          <w:sz w:val="24"/>
          <w:szCs w:val="24"/>
        </w:rPr>
        <w:t>s</w:t>
      </w:r>
      <w:r w:rsidR="00B41148" w:rsidRPr="007A1592">
        <w:rPr>
          <w:sz w:val="24"/>
          <w:szCs w:val="24"/>
        </w:rPr>
        <w:t xml:space="preserve"> on </w:t>
      </w:r>
      <w:r w:rsidR="005D7247" w:rsidRPr="007A1592">
        <w:rPr>
          <w:sz w:val="24"/>
          <w:szCs w:val="24"/>
        </w:rPr>
        <w:t>the</w:t>
      </w:r>
      <w:r w:rsidR="00B41148" w:rsidRPr="007A1592">
        <w:rPr>
          <w:sz w:val="24"/>
          <w:szCs w:val="24"/>
        </w:rPr>
        <w:t xml:space="preserve"> kind of tools you can </w:t>
      </w:r>
      <w:proofErr w:type="gramStart"/>
      <w:r w:rsidR="00B41148" w:rsidRPr="007A1592">
        <w:rPr>
          <w:sz w:val="24"/>
          <w:szCs w:val="24"/>
        </w:rPr>
        <w:t>use</w:t>
      </w:r>
      <w:proofErr w:type="gramEnd"/>
      <w:r w:rsidR="00B41148" w:rsidRPr="007A1592">
        <w:rPr>
          <w:sz w:val="24"/>
          <w:szCs w:val="24"/>
        </w:rPr>
        <w:t xml:space="preserve"> </w:t>
      </w:r>
      <w:r w:rsidR="005D7247" w:rsidRPr="007A1592">
        <w:rPr>
          <w:sz w:val="24"/>
          <w:szCs w:val="24"/>
        </w:rPr>
        <w:t>and</w:t>
      </w:r>
      <w:r w:rsidR="00B41148" w:rsidRPr="007A1592">
        <w:rPr>
          <w:sz w:val="24"/>
          <w:szCs w:val="24"/>
        </w:rPr>
        <w:t xml:space="preserve"> area limitations so make sure you read and understand </w:t>
      </w:r>
      <w:r w:rsidR="00B51D16" w:rsidRPr="007A1592">
        <w:rPr>
          <w:sz w:val="24"/>
          <w:szCs w:val="24"/>
        </w:rPr>
        <w:t>the permit</w:t>
      </w:r>
      <w:r w:rsidR="005D7247" w:rsidRPr="007A1592">
        <w:rPr>
          <w:sz w:val="24"/>
          <w:szCs w:val="24"/>
        </w:rPr>
        <w:t xml:space="preserve"> entirely</w:t>
      </w:r>
      <w:r w:rsidR="00B51D16" w:rsidRPr="007A1592">
        <w:rPr>
          <w:sz w:val="24"/>
          <w:szCs w:val="24"/>
        </w:rPr>
        <w:t xml:space="preserve">. </w:t>
      </w:r>
      <w:r w:rsidR="00975061" w:rsidRPr="007A1592">
        <w:rPr>
          <w:sz w:val="24"/>
          <w:szCs w:val="24"/>
        </w:rPr>
        <w:t xml:space="preserve">From the permit, table 1 below </w:t>
      </w:r>
      <w:r w:rsidR="001A225B" w:rsidRPr="007A1592">
        <w:rPr>
          <w:sz w:val="24"/>
          <w:szCs w:val="24"/>
        </w:rPr>
        <w:t>summarizes the overall permit requirements.</w:t>
      </w:r>
      <w:r w:rsidR="00BB5579">
        <w:rPr>
          <w:sz w:val="24"/>
          <w:szCs w:val="24"/>
        </w:rPr>
        <w:t xml:space="preserve"> Note that the rules vary depending if the plant is a listed Aquatic Noxious Weed (</w:t>
      </w:r>
      <w:hyperlink r:id="rId17" w:history="1">
        <w:r w:rsidR="00BB5579" w:rsidRPr="00493107">
          <w:rPr>
            <w:rStyle w:val="Hyperlink"/>
            <w:sz w:val="24"/>
            <w:szCs w:val="24"/>
          </w:rPr>
          <w:t>Noxious week lists and laws – King County</w:t>
        </w:r>
      </w:hyperlink>
      <w:r w:rsidR="00BB5579">
        <w:rPr>
          <w:sz w:val="24"/>
          <w:szCs w:val="24"/>
        </w:rPr>
        <w:t>) or an Aquatic Beneficial Plant (native plants and non-noxious weed non</w:t>
      </w:r>
      <w:r w:rsidR="007B5183">
        <w:rPr>
          <w:sz w:val="24"/>
          <w:szCs w:val="24"/>
        </w:rPr>
        <w:t>-</w:t>
      </w:r>
      <w:r w:rsidR="00BB5579">
        <w:rPr>
          <w:sz w:val="24"/>
          <w:szCs w:val="24"/>
        </w:rPr>
        <w:t>native plants).</w:t>
      </w:r>
    </w:p>
    <w:p w14:paraId="56A10E6A" w14:textId="57DBABC3" w:rsidR="00B51D16" w:rsidRDefault="005D7247" w:rsidP="00902335">
      <w:pPr>
        <w:jc w:val="center"/>
      </w:pPr>
      <w:r w:rsidRPr="005D7247">
        <w:rPr>
          <w:noProof/>
        </w:rPr>
        <w:drawing>
          <wp:inline distT="0" distB="0" distL="0" distR="0" wp14:anchorId="6AF88915" wp14:editId="6A859247">
            <wp:extent cx="4784117"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84117" cy="2743200"/>
                    </a:xfrm>
                    <a:prstGeom prst="rect">
                      <a:avLst/>
                    </a:prstGeom>
                  </pic:spPr>
                </pic:pic>
              </a:graphicData>
            </a:graphic>
          </wp:inline>
        </w:drawing>
      </w:r>
    </w:p>
    <w:p w14:paraId="215944F0" w14:textId="613029BF" w:rsidR="001A225B" w:rsidRPr="00800454" w:rsidRDefault="00F137A3" w:rsidP="00A73CD4">
      <w:r w:rsidRPr="00A538C7">
        <w:rPr>
          <w:sz w:val="24"/>
          <w:szCs w:val="24"/>
        </w:rPr>
        <w:t xml:space="preserve">Milfoil spreads by fragmentation so please pick up all plant parts that break free if you go the hand removal route. </w:t>
      </w:r>
      <w:r w:rsidR="003177D8" w:rsidRPr="00A538C7">
        <w:rPr>
          <w:sz w:val="24"/>
          <w:szCs w:val="24"/>
        </w:rPr>
        <w:t xml:space="preserve">And </w:t>
      </w:r>
      <w:r w:rsidR="001A225B" w:rsidRPr="00A538C7">
        <w:rPr>
          <w:sz w:val="24"/>
          <w:szCs w:val="24"/>
        </w:rPr>
        <w:t>please hold off on pulling water lily plants until the herbicide treatment occurs</w:t>
      </w:r>
      <w:r w:rsidR="001A225B" w:rsidRPr="007A1592">
        <w:rPr>
          <w:sz w:val="24"/>
          <w:szCs w:val="24"/>
        </w:rPr>
        <w:t xml:space="preserve">. </w:t>
      </w:r>
    </w:p>
    <w:sectPr w:rsidR="001A225B" w:rsidRPr="00800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A03C" w14:textId="77777777" w:rsidR="00862B08" w:rsidRDefault="00862B08" w:rsidP="00E21766">
      <w:pPr>
        <w:spacing w:after="0" w:line="240" w:lineRule="auto"/>
      </w:pPr>
      <w:r>
        <w:separator/>
      </w:r>
    </w:p>
  </w:endnote>
  <w:endnote w:type="continuationSeparator" w:id="0">
    <w:p w14:paraId="7659FF00" w14:textId="77777777" w:rsidR="00862B08" w:rsidRDefault="00862B08" w:rsidP="00E21766">
      <w:pPr>
        <w:spacing w:after="0" w:line="240" w:lineRule="auto"/>
      </w:pPr>
      <w:r>
        <w:continuationSeparator/>
      </w:r>
    </w:p>
  </w:endnote>
  <w:endnote w:type="continuationNotice" w:id="1">
    <w:p w14:paraId="7AB15F88" w14:textId="77777777" w:rsidR="00862B08" w:rsidRDefault="00862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A906E" w14:textId="77777777" w:rsidR="00862B08" w:rsidRDefault="00862B08" w:rsidP="00E21766">
      <w:pPr>
        <w:spacing w:after="0" w:line="240" w:lineRule="auto"/>
      </w:pPr>
      <w:r>
        <w:separator/>
      </w:r>
    </w:p>
  </w:footnote>
  <w:footnote w:type="continuationSeparator" w:id="0">
    <w:p w14:paraId="17D02A2A" w14:textId="77777777" w:rsidR="00862B08" w:rsidRDefault="00862B08" w:rsidP="00E21766">
      <w:pPr>
        <w:spacing w:after="0" w:line="240" w:lineRule="auto"/>
      </w:pPr>
      <w:r>
        <w:continuationSeparator/>
      </w:r>
    </w:p>
  </w:footnote>
  <w:footnote w:type="continuationNotice" w:id="1">
    <w:p w14:paraId="7DCE1495" w14:textId="77777777" w:rsidR="00862B08" w:rsidRDefault="00862B0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970C08"/>
    <w:rsid w:val="00082589"/>
    <w:rsid w:val="000E0C66"/>
    <w:rsid w:val="000E11D0"/>
    <w:rsid w:val="001A225B"/>
    <w:rsid w:val="001B2260"/>
    <w:rsid w:val="001C421C"/>
    <w:rsid w:val="001C575C"/>
    <w:rsid w:val="001F2600"/>
    <w:rsid w:val="001F3976"/>
    <w:rsid w:val="00226921"/>
    <w:rsid w:val="00297008"/>
    <w:rsid w:val="002F5B81"/>
    <w:rsid w:val="003010F7"/>
    <w:rsid w:val="003177D8"/>
    <w:rsid w:val="0036270F"/>
    <w:rsid w:val="00371E39"/>
    <w:rsid w:val="00371FF5"/>
    <w:rsid w:val="00426C7A"/>
    <w:rsid w:val="00465090"/>
    <w:rsid w:val="00493107"/>
    <w:rsid w:val="004B2291"/>
    <w:rsid w:val="00503ED7"/>
    <w:rsid w:val="005407C1"/>
    <w:rsid w:val="00567416"/>
    <w:rsid w:val="00581AD8"/>
    <w:rsid w:val="005B0530"/>
    <w:rsid w:val="005C27F1"/>
    <w:rsid w:val="005D7247"/>
    <w:rsid w:val="006237E0"/>
    <w:rsid w:val="00624F22"/>
    <w:rsid w:val="0063718A"/>
    <w:rsid w:val="0064682A"/>
    <w:rsid w:val="00672A69"/>
    <w:rsid w:val="006734F2"/>
    <w:rsid w:val="006A0DC4"/>
    <w:rsid w:val="006D68EC"/>
    <w:rsid w:val="006E5914"/>
    <w:rsid w:val="00727370"/>
    <w:rsid w:val="007315DE"/>
    <w:rsid w:val="00741759"/>
    <w:rsid w:val="007503C2"/>
    <w:rsid w:val="007A1592"/>
    <w:rsid w:val="007A68E3"/>
    <w:rsid w:val="007B5183"/>
    <w:rsid w:val="007C2E40"/>
    <w:rsid w:val="007C4698"/>
    <w:rsid w:val="007D38CA"/>
    <w:rsid w:val="00800454"/>
    <w:rsid w:val="00806AD9"/>
    <w:rsid w:val="0081688F"/>
    <w:rsid w:val="0084772C"/>
    <w:rsid w:val="00862B08"/>
    <w:rsid w:val="00886998"/>
    <w:rsid w:val="00897583"/>
    <w:rsid w:val="008D0B84"/>
    <w:rsid w:val="00902335"/>
    <w:rsid w:val="009024D5"/>
    <w:rsid w:val="009321C7"/>
    <w:rsid w:val="00934046"/>
    <w:rsid w:val="0094300B"/>
    <w:rsid w:val="00972296"/>
    <w:rsid w:val="00975061"/>
    <w:rsid w:val="009D47BC"/>
    <w:rsid w:val="00A06375"/>
    <w:rsid w:val="00A538C7"/>
    <w:rsid w:val="00A73CD4"/>
    <w:rsid w:val="00AB4B0A"/>
    <w:rsid w:val="00AE41D3"/>
    <w:rsid w:val="00B12097"/>
    <w:rsid w:val="00B1703E"/>
    <w:rsid w:val="00B41148"/>
    <w:rsid w:val="00B43FA6"/>
    <w:rsid w:val="00B47D5C"/>
    <w:rsid w:val="00B51D16"/>
    <w:rsid w:val="00B93718"/>
    <w:rsid w:val="00BB5579"/>
    <w:rsid w:val="00BF3EC4"/>
    <w:rsid w:val="00C139BE"/>
    <w:rsid w:val="00C44713"/>
    <w:rsid w:val="00C53E20"/>
    <w:rsid w:val="00C81EB2"/>
    <w:rsid w:val="00CA679F"/>
    <w:rsid w:val="00CB1821"/>
    <w:rsid w:val="00CE090F"/>
    <w:rsid w:val="00D02BA9"/>
    <w:rsid w:val="00D23B8B"/>
    <w:rsid w:val="00D8191C"/>
    <w:rsid w:val="00D94925"/>
    <w:rsid w:val="00DB0537"/>
    <w:rsid w:val="00DD412C"/>
    <w:rsid w:val="00E21766"/>
    <w:rsid w:val="00E242B1"/>
    <w:rsid w:val="00E54D1E"/>
    <w:rsid w:val="00E9727C"/>
    <w:rsid w:val="00EF1058"/>
    <w:rsid w:val="00EF50B1"/>
    <w:rsid w:val="00EF680B"/>
    <w:rsid w:val="00F10406"/>
    <w:rsid w:val="00F137A3"/>
    <w:rsid w:val="00F141AD"/>
    <w:rsid w:val="00F21FF1"/>
    <w:rsid w:val="00F3731A"/>
    <w:rsid w:val="00F621C8"/>
    <w:rsid w:val="00F71FBC"/>
    <w:rsid w:val="00F81FFB"/>
    <w:rsid w:val="00FC3244"/>
    <w:rsid w:val="00FC3DAA"/>
    <w:rsid w:val="00FE47E9"/>
    <w:rsid w:val="082C32CA"/>
    <w:rsid w:val="0FC85DBC"/>
    <w:rsid w:val="12C42E63"/>
    <w:rsid w:val="22B590EA"/>
    <w:rsid w:val="2789020D"/>
    <w:rsid w:val="2E1A88C9"/>
    <w:rsid w:val="2F7AEB95"/>
    <w:rsid w:val="30BB862D"/>
    <w:rsid w:val="4D2B3AE7"/>
    <w:rsid w:val="57E4D236"/>
    <w:rsid w:val="6C970C08"/>
    <w:rsid w:val="77597A30"/>
    <w:rsid w:val="7F8D77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70C08"/>
  <w15:chartTrackingRefBased/>
  <w15:docId w15:val="{2BFC71F6-DE39-455B-9E2B-11D90D01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BA9"/>
  </w:style>
  <w:style w:type="paragraph" w:styleId="Heading1">
    <w:name w:val="heading 1"/>
    <w:basedOn w:val="Normal"/>
    <w:next w:val="Normal"/>
    <w:link w:val="Heading1Char"/>
    <w:uiPriority w:val="9"/>
    <w:qFormat/>
    <w:rsid w:val="00D02BA9"/>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02BA9"/>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02BA9"/>
    <w:p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iPriority w:val="9"/>
    <w:semiHidden/>
    <w:unhideWhenUsed/>
    <w:qFormat/>
    <w:rsid w:val="00D02BA9"/>
    <w:p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iPriority w:val="9"/>
    <w:semiHidden/>
    <w:unhideWhenUsed/>
    <w:qFormat/>
    <w:rsid w:val="00D02BA9"/>
    <w:pPr>
      <w:pBdr>
        <w:bottom w:val="single" w:sz="6" w:space="1" w:color="418AB3" w:themeColor="accent1"/>
      </w:pBdr>
      <w:spacing w:before="200" w:after="0"/>
      <w:outlineLvl w:val="4"/>
    </w:pPr>
    <w:rPr>
      <w:caps/>
      <w:color w:val="306785" w:themeColor="accent1" w:themeShade="BF"/>
      <w:spacing w:val="10"/>
    </w:rPr>
  </w:style>
  <w:style w:type="paragraph" w:styleId="Heading6">
    <w:name w:val="heading 6"/>
    <w:basedOn w:val="Normal"/>
    <w:next w:val="Normal"/>
    <w:link w:val="Heading6Char"/>
    <w:uiPriority w:val="9"/>
    <w:semiHidden/>
    <w:unhideWhenUsed/>
    <w:qFormat/>
    <w:rsid w:val="00D02BA9"/>
    <w:p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iPriority w:val="9"/>
    <w:semiHidden/>
    <w:unhideWhenUsed/>
    <w:qFormat/>
    <w:rsid w:val="00D02BA9"/>
    <w:pPr>
      <w:spacing w:before="200" w:after="0"/>
      <w:outlineLvl w:val="6"/>
    </w:pPr>
    <w:rPr>
      <w:caps/>
      <w:color w:val="306785" w:themeColor="accent1" w:themeShade="BF"/>
      <w:spacing w:val="10"/>
    </w:rPr>
  </w:style>
  <w:style w:type="paragraph" w:styleId="Heading8">
    <w:name w:val="heading 8"/>
    <w:basedOn w:val="Normal"/>
    <w:next w:val="Normal"/>
    <w:link w:val="Heading8Char"/>
    <w:uiPriority w:val="9"/>
    <w:semiHidden/>
    <w:unhideWhenUsed/>
    <w:qFormat/>
    <w:rsid w:val="00D02BA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2BA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BA9"/>
    <w:rPr>
      <w:caps/>
      <w:spacing w:val="15"/>
      <w:shd w:val="clear" w:color="auto" w:fill="D7E7F0" w:themeFill="accent1" w:themeFillTint="33"/>
    </w:rPr>
  </w:style>
  <w:style w:type="character" w:styleId="Hyperlink">
    <w:name w:val="Hyperlink"/>
    <w:basedOn w:val="DefaultParagraphFont"/>
    <w:uiPriority w:val="99"/>
    <w:unhideWhenUsed/>
    <w:rsid w:val="001C421C"/>
    <w:rPr>
      <w:color w:val="F59E00" w:themeColor="hyperlink"/>
      <w:u w:val="single"/>
    </w:rPr>
  </w:style>
  <w:style w:type="character" w:styleId="UnresolvedMention">
    <w:name w:val="Unresolved Mention"/>
    <w:basedOn w:val="DefaultParagraphFont"/>
    <w:uiPriority w:val="99"/>
    <w:semiHidden/>
    <w:unhideWhenUsed/>
    <w:rsid w:val="001C421C"/>
    <w:rPr>
      <w:color w:val="605E5C"/>
      <w:shd w:val="clear" w:color="auto" w:fill="E1DFDD"/>
    </w:rPr>
  </w:style>
  <w:style w:type="paragraph" w:styleId="Header">
    <w:name w:val="header"/>
    <w:basedOn w:val="Normal"/>
    <w:link w:val="HeaderChar"/>
    <w:uiPriority w:val="99"/>
    <w:semiHidden/>
    <w:unhideWhenUsed/>
    <w:rsid w:val="00D819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91C"/>
  </w:style>
  <w:style w:type="paragraph" w:styleId="Footer">
    <w:name w:val="footer"/>
    <w:basedOn w:val="Normal"/>
    <w:link w:val="FooterChar"/>
    <w:uiPriority w:val="99"/>
    <w:semiHidden/>
    <w:unhideWhenUsed/>
    <w:rsid w:val="00D819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91C"/>
  </w:style>
  <w:style w:type="character" w:customStyle="1" w:styleId="Heading1Char">
    <w:name w:val="Heading 1 Char"/>
    <w:basedOn w:val="DefaultParagraphFont"/>
    <w:link w:val="Heading1"/>
    <w:uiPriority w:val="9"/>
    <w:rsid w:val="00D02BA9"/>
    <w:rPr>
      <w:caps/>
      <w:color w:val="FFFFFF" w:themeColor="background1"/>
      <w:spacing w:val="15"/>
      <w:sz w:val="22"/>
      <w:szCs w:val="22"/>
      <w:shd w:val="clear" w:color="auto" w:fill="418AB3" w:themeFill="accent1"/>
    </w:rPr>
  </w:style>
  <w:style w:type="character" w:customStyle="1" w:styleId="Heading3Char">
    <w:name w:val="Heading 3 Char"/>
    <w:basedOn w:val="DefaultParagraphFont"/>
    <w:link w:val="Heading3"/>
    <w:uiPriority w:val="9"/>
    <w:semiHidden/>
    <w:rsid w:val="00D02BA9"/>
    <w:rPr>
      <w:caps/>
      <w:color w:val="204458" w:themeColor="accent1" w:themeShade="7F"/>
      <w:spacing w:val="15"/>
    </w:rPr>
  </w:style>
  <w:style w:type="character" w:customStyle="1" w:styleId="Heading4Char">
    <w:name w:val="Heading 4 Char"/>
    <w:basedOn w:val="DefaultParagraphFont"/>
    <w:link w:val="Heading4"/>
    <w:uiPriority w:val="9"/>
    <w:semiHidden/>
    <w:rsid w:val="00D02BA9"/>
    <w:rPr>
      <w:caps/>
      <w:color w:val="306785" w:themeColor="accent1" w:themeShade="BF"/>
      <w:spacing w:val="10"/>
    </w:rPr>
  </w:style>
  <w:style w:type="character" w:customStyle="1" w:styleId="Heading5Char">
    <w:name w:val="Heading 5 Char"/>
    <w:basedOn w:val="DefaultParagraphFont"/>
    <w:link w:val="Heading5"/>
    <w:uiPriority w:val="9"/>
    <w:semiHidden/>
    <w:rsid w:val="00D02BA9"/>
    <w:rPr>
      <w:caps/>
      <w:color w:val="306785" w:themeColor="accent1" w:themeShade="BF"/>
      <w:spacing w:val="10"/>
    </w:rPr>
  </w:style>
  <w:style w:type="character" w:customStyle="1" w:styleId="Heading6Char">
    <w:name w:val="Heading 6 Char"/>
    <w:basedOn w:val="DefaultParagraphFont"/>
    <w:link w:val="Heading6"/>
    <w:uiPriority w:val="9"/>
    <w:semiHidden/>
    <w:rsid w:val="00D02BA9"/>
    <w:rPr>
      <w:caps/>
      <w:color w:val="306785" w:themeColor="accent1" w:themeShade="BF"/>
      <w:spacing w:val="10"/>
    </w:rPr>
  </w:style>
  <w:style w:type="character" w:customStyle="1" w:styleId="Heading7Char">
    <w:name w:val="Heading 7 Char"/>
    <w:basedOn w:val="DefaultParagraphFont"/>
    <w:link w:val="Heading7"/>
    <w:uiPriority w:val="9"/>
    <w:semiHidden/>
    <w:rsid w:val="00D02BA9"/>
    <w:rPr>
      <w:caps/>
      <w:color w:val="306785" w:themeColor="accent1" w:themeShade="BF"/>
      <w:spacing w:val="10"/>
    </w:rPr>
  </w:style>
  <w:style w:type="character" w:customStyle="1" w:styleId="Heading8Char">
    <w:name w:val="Heading 8 Char"/>
    <w:basedOn w:val="DefaultParagraphFont"/>
    <w:link w:val="Heading8"/>
    <w:uiPriority w:val="9"/>
    <w:semiHidden/>
    <w:rsid w:val="00D02BA9"/>
    <w:rPr>
      <w:caps/>
      <w:spacing w:val="10"/>
      <w:sz w:val="18"/>
      <w:szCs w:val="18"/>
    </w:rPr>
  </w:style>
  <w:style w:type="character" w:customStyle="1" w:styleId="Heading9Char">
    <w:name w:val="Heading 9 Char"/>
    <w:basedOn w:val="DefaultParagraphFont"/>
    <w:link w:val="Heading9"/>
    <w:uiPriority w:val="9"/>
    <w:semiHidden/>
    <w:rsid w:val="00D02BA9"/>
    <w:rPr>
      <w:i/>
      <w:iCs/>
      <w:caps/>
      <w:spacing w:val="10"/>
      <w:sz w:val="18"/>
      <w:szCs w:val="18"/>
    </w:rPr>
  </w:style>
  <w:style w:type="paragraph" w:styleId="Caption">
    <w:name w:val="caption"/>
    <w:basedOn w:val="Normal"/>
    <w:next w:val="Normal"/>
    <w:uiPriority w:val="35"/>
    <w:semiHidden/>
    <w:unhideWhenUsed/>
    <w:qFormat/>
    <w:rsid w:val="00D02BA9"/>
    <w:rPr>
      <w:b/>
      <w:bCs/>
      <w:color w:val="306785" w:themeColor="accent1" w:themeShade="BF"/>
      <w:sz w:val="16"/>
      <w:szCs w:val="16"/>
    </w:rPr>
  </w:style>
  <w:style w:type="paragraph" w:styleId="Title">
    <w:name w:val="Title"/>
    <w:basedOn w:val="Normal"/>
    <w:next w:val="Normal"/>
    <w:link w:val="TitleChar"/>
    <w:uiPriority w:val="10"/>
    <w:qFormat/>
    <w:rsid w:val="00D02BA9"/>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D02BA9"/>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D02BA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02BA9"/>
    <w:rPr>
      <w:caps/>
      <w:color w:val="595959" w:themeColor="text1" w:themeTint="A6"/>
      <w:spacing w:val="10"/>
      <w:sz w:val="21"/>
      <w:szCs w:val="21"/>
    </w:rPr>
  </w:style>
  <w:style w:type="character" w:styleId="Strong">
    <w:name w:val="Strong"/>
    <w:uiPriority w:val="22"/>
    <w:qFormat/>
    <w:rsid w:val="00D02BA9"/>
    <w:rPr>
      <w:b/>
      <w:bCs/>
    </w:rPr>
  </w:style>
  <w:style w:type="character" w:styleId="Emphasis">
    <w:name w:val="Emphasis"/>
    <w:uiPriority w:val="20"/>
    <w:qFormat/>
    <w:rsid w:val="00D02BA9"/>
    <w:rPr>
      <w:caps/>
      <w:color w:val="204458" w:themeColor="accent1" w:themeShade="7F"/>
      <w:spacing w:val="5"/>
    </w:rPr>
  </w:style>
  <w:style w:type="paragraph" w:styleId="NoSpacing">
    <w:name w:val="No Spacing"/>
    <w:uiPriority w:val="1"/>
    <w:qFormat/>
    <w:rsid w:val="00D02BA9"/>
    <w:pPr>
      <w:spacing w:after="0" w:line="240" w:lineRule="auto"/>
    </w:pPr>
  </w:style>
  <w:style w:type="paragraph" w:styleId="Quote">
    <w:name w:val="Quote"/>
    <w:basedOn w:val="Normal"/>
    <w:next w:val="Normal"/>
    <w:link w:val="QuoteChar"/>
    <w:uiPriority w:val="29"/>
    <w:qFormat/>
    <w:rsid w:val="00D02BA9"/>
    <w:rPr>
      <w:i/>
      <w:iCs/>
      <w:sz w:val="24"/>
      <w:szCs w:val="24"/>
    </w:rPr>
  </w:style>
  <w:style w:type="character" w:customStyle="1" w:styleId="QuoteChar">
    <w:name w:val="Quote Char"/>
    <w:basedOn w:val="DefaultParagraphFont"/>
    <w:link w:val="Quote"/>
    <w:uiPriority w:val="29"/>
    <w:rsid w:val="00D02BA9"/>
    <w:rPr>
      <w:i/>
      <w:iCs/>
      <w:sz w:val="24"/>
      <w:szCs w:val="24"/>
    </w:rPr>
  </w:style>
  <w:style w:type="paragraph" w:styleId="IntenseQuote">
    <w:name w:val="Intense Quote"/>
    <w:basedOn w:val="Normal"/>
    <w:next w:val="Normal"/>
    <w:link w:val="IntenseQuoteChar"/>
    <w:uiPriority w:val="30"/>
    <w:qFormat/>
    <w:rsid w:val="00D02BA9"/>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D02BA9"/>
    <w:rPr>
      <w:color w:val="418AB3" w:themeColor="accent1"/>
      <w:sz w:val="24"/>
      <w:szCs w:val="24"/>
    </w:rPr>
  </w:style>
  <w:style w:type="character" w:styleId="SubtleEmphasis">
    <w:name w:val="Subtle Emphasis"/>
    <w:uiPriority w:val="19"/>
    <w:qFormat/>
    <w:rsid w:val="00D02BA9"/>
    <w:rPr>
      <w:i/>
      <w:iCs/>
      <w:color w:val="204458" w:themeColor="accent1" w:themeShade="7F"/>
    </w:rPr>
  </w:style>
  <w:style w:type="character" w:styleId="IntenseEmphasis">
    <w:name w:val="Intense Emphasis"/>
    <w:uiPriority w:val="21"/>
    <w:qFormat/>
    <w:rsid w:val="00D02BA9"/>
    <w:rPr>
      <w:b/>
      <w:bCs/>
      <w:caps/>
      <w:color w:val="204458" w:themeColor="accent1" w:themeShade="7F"/>
      <w:spacing w:val="10"/>
    </w:rPr>
  </w:style>
  <w:style w:type="character" w:styleId="SubtleReference">
    <w:name w:val="Subtle Reference"/>
    <w:uiPriority w:val="31"/>
    <w:qFormat/>
    <w:rsid w:val="00D02BA9"/>
    <w:rPr>
      <w:b/>
      <w:bCs/>
      <w:color w:val="418AB3" w:themeColor="accent1"/>
    </w:rPr>
  </w:style>
  <w:style w:type="character" w:styleId="IntenseReference">
    <w:name w:val="Intense Reference"/>
    <w:uiPriority w:val="32"/>
    <w:qFormat/>
    <w:rsid w:val="00D02BA9"/>
    <w:rPr>
      <w:b/>
      <w:bCs/>
      <w:i/>
      <w:iCs/>
      <w:caps/>
      <w:color w:val="418AB3" w:themeColor="accent1"/>
    </w:rPr>
  </w:style>
  <w:style w:type="character" w:styleId="BookTitle">
    <w:name w:val="Book Title"/>
    <w:uiPriority w:val="33"/>
    <w:qFormat/>
    <w:rsid w:val="00D02BA9"/>
    <w:rPr>
      <w:b/>
      <w:bCs/>
      <w:i/>
      <w:iCs/>
      <w:spacing w:val="0"/>
    </w:rPr>
  </w:style>
  <w:style w:type="paragraph" w:styleId="TOCHeading">
    <w:name w:val="TOC Heading"/>
    <w:basedOn w:val="Heading1"/>
    <w:next w:val="Normal"/>
    <w:uiPriority w:val="39"/>
    <w:semiHidden/>
    <w:unhideWhenUsed/>
    <w:qFormat/>
    <w:rsid w:val="00D02B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6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n.Peterson@kingcounty.gov" TargetMode="Externa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kingcounty.gov/services/environment/animals-and-plants/noxious-weeds/weed-identification/fragrant-water-lily.aspx" TargetMode="External"/><Relationship Id="rId17" Type="http://schemas.openxmlformats.org/officeDocument/2006/relationships/hyperlink" Target="https://kingcounty.gov/services/environment/animals-and-plants/noxious-weeds/laws.aspx" TargetMode="External"/><Relationship Id="rId2" Type="http://schemas.openxmlformats.org/officeDocument/2006/relationships/customXml" Target="../customXml/item2.xml"/><Relationship Id="rId16" Type="http://schemas.openxmlformats.org/officeDocument/2006/relationships/hyperlink" Target="https://wdfw.wa.gov/publications/017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ngcounty.gov/services/environment/animals-and-plants/noxious-weeds/weed-identification/eurasian-water-milfoil.aspx" TargetMode="External"/><Relationship Id="rId5" Type="http://schemas.openxmlformats.org/officeDocument/2006/relationships/settings" Target="settings.xml"/><Relationship Id="rId15" Type="http://schemas.openxmlformats.org/officeDocument/2006/relationships/hyperlink" Target="mailto:wtafesh@kingcounty.gov" TargetMode="External"/><Relationship Id="rId10" Type="http://schemas.openxmlformats.org/officeDocument/2006/relationships/hyperlink" Target="https://kingcounty.gov/services/environment/animals-and-plants/noxious-weeds/weed-identification/fragrant-water-lily.asp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ingcounty.gov/services/environment/animals-and-plants/noxious-weeds/weed-identification/eurasian-water-milfoil.aspx" TargetMode="External"/><Relationship Id="rId14" Type="http://schemas.openxmlformats.org/officeDocument/2006/relationships/hyperlink" Target="mailto:Chris.Knutson@kingcounty.gov"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3A1D5F249EE4E9DC846752F320655" ma:contentTypeVersion="4" ma:contentTypeDescription="Create a new document." ma:contentTypeScope="" ma:versionID="631032a8f31474e595c670fa8bbc8def">
  <xsd:schema xmlns:xsd="http://www.w3.org/2001/XMLSchema" xmlns:xs="http://www.w3.org/2001/XMLSchema" xmlns:p="http://schemas.microsoft.com/office/2006/metadata/properties" xmlns:ns2="5b21e711-c3e8-40ea-8f32-0a549fe7e1ab" xmlns:ns3="7adfb411-c0cf-4cf6-aadb-a3a225127fb0" targetNamespace="http://schemas.microsoft.com/office/2006/metadata/properties" ma:root="true" ma:fieldsID="d8ec4da354b280f18532856d532a0721" ns2:_="" ns3:_="">
    <xsd:import namespace="5b21e711-c3e8-40ea-8f32-0a549fe7e1ab"/>
    <xsd:import namespace="7adfb411-c0cf-4cf6-aadb-a3a225127f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1e711-c3e8-40ea-8f32-0a549fe7e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dfb411-c0cf-4cf6-aadb-a3a225127f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57746-4D03-439A-8229-BCC70E206E15}">
  <ds:schemaRefs>
    <ds:schemaRef ds:uri="http://schemas.microsoft.com/sharepoint/v3/contenttype/forms"/>
  </ds:schemaRefs>
</ds:datastoreItem>
</file>

<file path=customXml/itemProps2.xml><?xml version="1.0" encoding="utf-8"?>
<ds:datastoreItem xmlns:ds="http://schemas.openxmlformats.org/officeDocument/2006/customXml" ds:itemID="{494C70AB-FEF2-4E51-8282-146034D9B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31D5E4-263B-47A2-BE87-ED6E7102D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1e711-c3e8-40ea-8f32-0a549fe7e1ab"/>
    <ds:schemaRef ds:uri="7adfb411-c0cf-4cf6-aadb-a3a225127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Tafesh, Wafa</dc:creator>
  <cp:keywords/>
  <dc:description/>
  <cp:lastModifiedBy>Tafesh, Wafa</cp:lastModifiedBy>
  <cp:revision>102</cp:revision>
  <dcterms:created xsi:type="dcterms:W3CDTF">2021-07-30T22:12:00Z</dcterms:created>
  <dcterms:modified xsi:type="dcterms:W3CDTF">2021-09-10T19:51:00Z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0x0101008E33A1D5F249EE4E9DC846752F320655</vt:lpwstr>
  </property>
</Properties>
</file>